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682E" w14:textId="10100729" w:rsidR="00E57F1D" w:rsidRPr="00AD37E7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Приволжское управление Федеральной службы по экологическому, технологическому и атомному надзору (далее – Управление) в режиме видеоконференцсвязи 29.02.2024 провело публичное мероприятие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AD37E7">
        <w:rPr>
          <w:rFonts w:ascii="Times New Roman" w:hAnsi="Times New Roman" w:cs="Times New Roman"/>
          <w:sz w:val="28"/>
          <w:szCs w:val="28"/>
        </w:rPr>
        <w:t>по обсуждению результатов правоприменительной практики за 12 месяцев</w:t>
      </w:r>
      <w:r>
        <w:rPr>
          <w:rFonts w:ascii="Times New Roman" w:hAnsi="Times New Roman" w:cs="Times New Roman"/>
          <w:sz w:val="28"/>
          <w:szCs w:val="28"/>
        </w:rPr>
        <w:br/>
      </w:r>
      <w:r w:rsidRPr="00AD37E7">
        <w:rPr>
          <w:rFonts w:ascii="Times New Roman" w:hAnsi="Times New Roman" w:cs="Times New Roman"/>
          <w:sz w:val="28"/>
          <w:szCs w:val="28"/>
        </w:rPr>
        <w:t>2023 года в соответствии с планом-графиком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</w:t>
      </w:r>
      <w:r>
        <w:rPr>
          <w:rFonts w:ascii="Times New Roman" w:hAnsi="Times New Roman" w:cs="Times New Roman"/>
          <w:sz w:val="28"/>
          <w:szCs w:val="28"/>
        </w:rPr>
        <w:br/>
      </w:r>
      <w:r w:rsidRPr="00AD37E7">
        <w:rPr>
          <w:rFonts w:ascii="Times New Roman" w:hAnsi="Times New Roman" w:cs="Times New Roman"/>
          <w:sz w:val="28"/>
          <w:szCs w:val="28"/>
        </w:rPr>
        <w:t>и атомному надзору в 2024 году от 18.12.2023 №77-рп.</w:t>
      </w:r>
    </w:p>
    <w:p w14:paraId="3BC79802" w14:textId="77777777" w:rsidR="00E57F1D" w:rsidRPr="00AD37E7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На публичное мероприятие были приглашены представители поднадзорных организаций, органов государственной власти и органов местного самоуправления.</w:t>
      </w:r>
    </w:p>
    <w:p w14:paraId="731F62C2" w14:textId="77777777" w:rsidR="00E57F1D" w:rsidRPr="00AD37E7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мероприятия.</w:t>
      </w:r>
    </w:p>
    <w:p w14:paraId="161CAB1C" w14:textId="77777777" w:rsidR="00E57F1D" w:rsidRPr="00AD37E7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К публичному мероприятию были подключены 282 участника</w:t>
      </w:r>
      <w:r>
        <w:rPr>
          <w:rFonts w:ascii="Times New Roman" w:hAnsi="Times New Roman" w:cs="Times New Roman"/>
          <w:sz w:val="28"/>
          <w:szCs w:val="28"/>
        </w:rPr>
        <w:br/>
      </w:r>
      <w:r w:rsidRPr="00AD37E7">
        <w:rPr>
          <w:rFonts w:ascii="Times New Roman" w:hAnsi="Times New Roman" w:cs="Times New Roman"/>
          <w:sz w:val="28"/>
          <w:szCs w:val="28"/>
        </w:rPr>
        <w:t>193 предприятий Республики Татарстан, Чувашской Республики</w:t>
      </w:r>
      <w:r>
        <w:rPr>
          <w:rFonts w:ascii="Times New Roman" w:hAnsi="Times New Roman" w:cs="Times New Roman"/>
          <w:sz w:val="28"/>
          <w:szCs w:val="28"/>
        </w:rPr>
        <w:br/>
      </w:r>
      <w:r w:rsidRPr="00AD37E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37E7">
        <w:rPr>
          <w:rFonts w:ascii="Times New Roman" w:hAnsi="Times New Roman" w:cs="Times New Roman"/>
          <w:sz w:val="28"/>
          <w:szCs w:val="28"/>
        </w:rPr>
        <w:t>Республики Марий Эл.</w:t>
      </w:r>
    </w:p>
    <w:p w14:paraId="64DD03BF" w14:textId="77777777" w:rsidR="00E57F1D" w:rsidRPr="00FF09F0" w:rsidRDefault="00E57F1D" w:rsidP="00E57F1D">
      <w:pPr>
        <w:tabs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Заслушаны доклады руководящего состава Управления по курируемым направлениям деятельности, начальников и работников контрольных (</w:t>
      </w: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надзорных) отделов.</w:t>
      </w:r>
    </w:p>
    <w:p w14:paraId="0DE5A788" w14:textId="77777777" w:rsidR="00E57F1D" w:rsidRPr="00FF09F0" w:rsidRDefault="00E57F1D" w:rsidP="00E57F1D">
      <w:pPr>
        <w:tabs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 вступительным словом и докладом об итогах деятельности Управления за 2023 год выступил заместитель руководителя Управления Дмитрий Александрович Горев.</w:t>
      </w:r>
    </w:p>
    <w:p w14:paraId="3E58CA86" w14:textId="77777777" w:rsidR="00E57F1D" w:rsidRPr="00FF09F0" w:rsidRDefault="00E57F1D" w:rsidP="00E57F1D">
      <w:pPr>
        <w:tabs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 межрегионального отдела по надзору за химическими</w:t>
      </w: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и взрывоопасными объектами Дмитрий Андреевич Правдин доложил</w:t>
      </w: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 правоприменительной практике при осуществлении надзора 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 за 2023 год.</w:t>
      </w:r>
    </w:p>
    <w:p w14:paraId="6F5E4068" w14:textId="77777777" w:rsidR="00E57F1D" w:rsidRPr="00FF09F0" w:rsidRDefault="00E57F1D" w:rsidP="00E57F1D">
      <w:pPr>
        <w:tabs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Главный государственный инспектор межрегионального отдела государственного строительного надзора Гульназ </w:t>
      </w:r>
      <w:proofErr w:type="spellStart"/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Ильфатовна</w:t>
      </w:r>
      <w:proofErr w:type="spellEnd"/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Салахова выступила с докладом о правоприменительной практике при осуществлении федерального государственного строительного надзора за 2023 год.</w:t>
      </w:r>
    </w:p>
    <w:p w14:paraId="0DD9CBCC" w14:textId="77777777" w:rsidR="00E57F1D" w:rsidRPr="00FF09F0" w:rsidRDefault="00E57F1D" w:rsidP="00E57F1D">
      <w:pPr>
        <w:tabs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Участники мероприятия были проинформированы о проведенных</w:t>
      </w: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в отношении надзорных объектов контрольных (надзорных) мероприятиях,</w:t>
      </w: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 примененных по результатам контрольных (надзорных) мероприятий мерах </w:t>
      </w:r>
      <w:r w:rsidRPr="00FF09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административной ответственности, о наиболее часто встречающихся случаях нарушений обязательных требований, об особенностях контрольной (надзорной) и разрешительной деятельности в 2023 году.</w:t>
      </w:r>
    </w:p>
    <w:p w14:paraId="776C07E1" w14:textId="77777777" w:rsidR="00E57F1D" w:rsidRPr="00FF09F0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>В ходе мероприятия участники обсудили типовые и массовые нарушения обязательных требований, мероприятия по их устранению; в рамках обсуждений даны ответы на полученные вопросы (обращения).</w:t>
      </w:r>
    </w:p>
    <w:p w14:paraId="06773A7A" w14:textId="77777777" w:rsidR="00E57F1D" w:rsidRPr="00FF09F0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 xml:space="preserve">В период проведения публичного мероприятия по обсуждению результатов правоприменительной практики за 12 месяцев 2023 года в адрес Управления поступило 3 анкеты. </w:t>
      </w:r>
    </w:p>
    <w:p w14:paraId="270B17FD" w14:textId="1BD1D17C" w:rsidR="00E57F1D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 xml:space="preserve">Большинство опрошенных считают, что мероприятие проведено </w:t>
      </w:r>
      <w:r w:rsidRPr="00FF09F0">
        <w:rPr>
          <w:rFonts w:ascii="Times New Roman" w:hAnsi="Times New Roman" w:cs="Times New Roman"/>
          <w:sz w:val="28"/>
          <w:szCs w:val="28"/>
        </w:rPr>
        <w:br/>
        <w:t>на хорошем уровне и изъявили желание в дальнейшем приминать участие</w:t>
      </w:r>
      <w:r w:rsidRPr="00FF09F0">
        <w:rPr>
          <w:rFonts w:ascii="Times New Roman" w:hAnsi="Times New Roman" w:cs="Times New Roman"/>
          <w:sz w:val="28"/>
          <w:szCs w:val="28"/>
        </w:rPr>
        <w:br/>
        <w:t>в подобных мероприятиях.</w:t>
      </w:r>
    </w:p>
    <w:p w14:paraId="01A51674" w14:textId="7F8C7802" w:rsidR="00BE52A4" w:rsidRDefault="00BE52A4" w:rsidP="00BE52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анкетах были отражены следующие пожелания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совершенствованию организации и проведению публичных мероприятий:</w:t>
      </w:r>
    </w:p>
    <w:p w14:paraId="355B12F1" w14:textId="4AE4E78D" w:rsidR="00BE52A4" w:rsidRDefault="00BE52A4" w:rsidP="00BE52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рассмотреть возможность обсуждения вопросов в том числе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касающихся докладов мероприятия;</w:t>
      </w:r>
    </w:p>
    <w:p w14:paraId="5B5E4F4C" w14:textId="4A93EBC2" w:rsidR="00BE52A4" w:rsidRPr="00BE52A4" w:rsidRDefault="00BE52A4" w:rsidP="00BE52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приглашать специалистов в области технической диагностики объектов, подконтрольных Ростехнадзору с докладами и результатами внедрения новых научно-технических разработок на объектах магистрального трубопроводного транспорта для предупреждения аварий, инцидентов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других нежелательных событий.</w:t>
      </w:r>
    </w:p>
    <w:p w14:paraId="6FA40B31" w14:textId="77777777" w:rsidR="00E57F1D" w:rsidRPr="00AD37E7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034E3F2E" w14:textId="77777777" w:rsidR="00E57F1D" w:rsidRPr="00AD37E7" w:rsidRDefault="00E57F1D" w:rsidP="00E57F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- информировать поднадзорные организации об изменениях</w:t>
      </w:r>
      <w:r w:rsidRPr="00AD37E7">
        <w:rPr>
          <w:rFonts w:ascii="Times New Roman" w:hAnsi="Times New Roman" w:cs="Times New Roman"/>
          <w:sz w:val="28"/>
          <w:szCs w:val="28"/>
        </w:rPr>
        <w:br/>
        <w:t>в нормативных правовых актах, относящихся к сфере деятельности Ростехнадзора.</w:t>
      </w:r>
    </w:p>
    <w:p w14:paraId="16DC5998" w14:textId="62BBCD8F" w:rsidR="00444451" w:rsidRDefault="00E57F1D" w:rsidP="004A2056">
      <w:pPr>
        <w:ind w:firstLine="708"/>
        <w:jc w:val="both"/>
      </w:pP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Видеозапись публичного обсуждения, информация и ответы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вопросы, полученные от участников в ходе проведения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публичного мероприятия, опубликованы на официальном сайте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разделе: </w:t>
      </w:r>
      <w:hyperlink r:id="rId4" w:history="1">
        <w:r w:rsidRPr="0078744B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«Публичные обсуждения правоприменительной практики»</w:t>
        </w:r>
      </w:hyperlink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D37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адресу: http://privol.gosnadzor.ru/activity/public/pm-2024/publichnye-obsuzhdeniya-2024-god.php.</w:t>
      </w:r>
    </w:p>
    <w:sectPr w:rsidR="0044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D"/>
    <w:rsid w:val="00444451"/>
    <w:rsid w:val="004A2056"/>
    <w:rsid w:val="00BE52A4"/>
    <w:rsid w:val="00E57F1D"/>
    <w:rsid w:val="00E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D29"/>
  <w15:chartTrackingRefBased/>
  <w15:docId w15:val="{C79FC2E4-33E3-4021-A00B-A73B5ED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Галеева Нинель Алексеевна</cp:lastModifiedBy>
  <cp:revision>5</cp:revision>
  <dcterms:created xsi:type="dcterms:W3CDTF">2024-03-11T07:58:00Z</dcterms:created>
  <dcterms:modified xsi:type="dcterms:W3CDTF">2024-03-11T10:30:00Z</dcterms:modified>
</cp:coreProperties>
</file>